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jc w:val="both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</w:p>
    <w:p>
      <w:pPr>
        <w:ind w:firstLine="3520" w:firstLineChars="1100"/>
        <w:jc w:val="both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</w:p>
    <w:p>
      <w:pPr>
        <w:ind w:firstLine="3520" w:firstLineChars="1100"/>
        <w:jc w:val="both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</w:p>
    <w:p>
      <w:pPr>
        <w:ind w:firstLine="3520" w:firstLineChars="1100"/>
        <w:jc w:val="both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豫药会〔20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36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号</w:t>
      </w:r>
    </w:p>
    <w:p>
      <w:pPr>
        <w:jc w:val="center"/>
        <w:rPr>
          <w:rFonts w:hint="eastAsia" w:ascii="方正仿宋简体" w:hAnsi="方正仿宋简体" w:eastAsia="方正仿宋简体" w:cs="方正仿宋简体"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b/>
          <w:color w:val="FF0000"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关于举办第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六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届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MKM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中国药师职业技能大赛</w:t>
      </w:r>
    </w:p>
    <w:p>
      <w:pPr>
        <w:ind w:left="869" w:leftChars="414" w:firstLine="1546" w:firstLineChars="35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河南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省晋级赛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的通知</w:t>
      </w:r>
    </w:p>
    <w:p>
      <w:pPr>
        <w:ind w:left="640" w:hanging="640" w:hanging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640" w:hanging="640" w:hanging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入选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第六届MKM中国药师职业技能大赛河南省晋级赛的各</w:t>
      </w:r>
      <w:r>
        <w:rPr>
          <w:rFonts w:hint="eastAsia" w:ascii="仿宋_GB2312" w:eastAsia="仿宋_GB2312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河南</w:t>
      </w:r>
      <w:r>
        <w:rPr>
          <w:rFonts w:hint="eastAsia" w:ascii="仿宋_GB2312" w:eastAsia="仿宋_GB2312"/>
          <w:sz w:val="32"/>
          <w:szCs w:val="32"/>
        </w:rPr>
        <w:t>省药学会技能大赛筹委会决定，定于20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7月10</w:t>
      </w:r>
      <w:r>
        <w:rPr>
          <w:rFonts w:hint="eastAsia" w:ascii="仿宋_GB2312" w:eastAsia="仿宋_GB2312"/>
          <w:sz w:val="32"/>
          <w:szCs w:val="32"/>
        </w:rPr>
        <w:t>日（周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）进行第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MKM</w:t>
      </w:r>
      <w:r>
        <w:rPr>
          <w:rFonts w:hint="eastAsia" w:ascii="仿宋_GB2312" w:eastAsia="仿宋_GB2312"/>
          <w:sz w:val="32"/>
          <w:szCs w:val="32"/>
        </w:rPr>
        <w:t>中国药师职业技能大赛河南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省晋级</w:t>
      </w:r>
      <w:r>
        <w:rPr>
          <w:rFonts w:hint="eastAsia" w:ascii="仿宋_GB2312" w:eastAsia="仿宋_GB2312"/>
          <w:sz w:val="32"/>
          <w:szCs w:val="32"/>
        </w:rPr>
        <w:t>赛。现将比赛有关事项通知如下：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参赛人员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第六届MKM中国药师职业技能大赛河南省晋级赛入选选手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附件１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比赛时间及地点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20" w:firstLineChars="1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时间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Cs/>
          <w:sz w:val="32"/>
          <w:szCs w:val="32"/>
        </w:rPr>
        <w:t>日。具体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bCs/>
          <w:sz w:val="32"/>
          <w:szCs w:val="32"/>
        </w:rPr>
        <w:t>程见“第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bCs/>
          <w:sz w:val="32"/>
          <w:szCs w:val="32"/>
        </w:rPr>
        <w:t>届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MKM</w:t>
      </w:r>
      <w:r>
        <w:rPr>
          <w:rFonts w:hint="eastAsia" w:ascii="仿宋_GB2312" w:eastAsia="仿宋_GB2312"/>
          <w:bCs/>
          <w:sz w:val="32"/>
          <w:szCs w:val="32"/>
        </w:rPr>
        <w:t>中国药师职业技能大赛河南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省晋级赛</w:t>
      </w:r>
      <w:r>
        <w:rPr>
          <w:rFonts w:hint="eastAsia" w:ascii="仿宋_GB2312" w:eastAsia="仿宋_GB2312"/>
          <w:bCs/>
          <w:sz w:val="32"/>
          <w:szCs w:val="32"/>
        </w:rPr>
        <w:t>日程”（附件2）。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20" w:firstLineChars="1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（二）地点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河南中州皇冠假日酒店四号楼14楼紫荆阁（郑州市金水路115号）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比赛题型、分数及答题规则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（一）比赛题型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处方审核题 3 题，10 分/题(每题答题时间：90 秒)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用药交代题 3 题，15 分/题(每题答题时间：90 秒)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情景咨询题 1 题，25 分/题(每题答题时间：120 秒)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（二）答题规则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1.每支队伍选手按照抽签顺序轮流上台，分别完成处方审核题 3 题、用药交代题 3 题、情景咨询题 1 题。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2.处方审核题、用药交代题在规定答题时间内每题分别由队伍中 1 名选手作答，每名选手只可答 1 道处方审核题、1 道用药交代题，选手之间不可协商，不可补充。情景咨询题在答题时间内3 名选手可以协商，并最终由 1 名选手进行正式作答，正式作答期间其他选手不可发言，不可补充。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3.每支队伍答题顺序为：处方审核题 3 道、用药交代题3 道、情景咨询题 1 道。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4.每支队伍总成绩由三位选手的处方审核题、用药交代题、情景咨询题得分相加，满分为 100 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 答题说明：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Wingdings-Regular" w:hAnsi="Wingdings-Regular" w:eastAsia="Wingdings-Regular" w:cs="Wingdings-Regular"/>
          <w:color w:val="000000"/>
          <w:kern w:val="0"/>
          <w:sz w:val="31"/>
          <w:szCs w:val="31"/>
          <w:lang w:val="en-US" w:eastAsia="zh-CN" w:bidi="ar"/>
        </w:rPr>
        <w:t xml:space="preserve">➢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处方审核题：选手根据医院真实处方，按照处方审核管理办法，指出处方中错误点并说明原因，答题时间90 秒/题。评委根据选手答题的准确性进行打分。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31"/>
          <w:szCs w:val="31"/>
          <w:lang w:val="en-US" w:eastAsia="zh-CN" w:bidi="ar"/>
        </w:rPr>
        <w:t xml:space="preserve">➢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用药交代题：选手根据现场屏幕上展示的正确处方及患者相关信息，现场模拟对患者用药进行交代的工作场景，答题时间 90 秒/题。评委根据选手交代内容的完整性、准确性以及与患者沟通的表达方式进行打分。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31"/>
          <w:szCs w:val="31"/>
          <w:lang w:val="en-US" w:eastAsia="zh-CN" w:bidi="ar"/>
        </w:rPr>
        <w:t xml:space="preserve">➢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情景咨询题：答题开始后，屏幕上展示一段视频，内容为患者向药师咨询用药问题的场景，选手根据视频内容，结合视频内药师与患者的对话，还原咨询场景，完成视频内药师应完成的咨询工作，答题时间 120 秒，题目视频播放时间不算在答题时间内。评委根据选手回答内容的准确性以及选手收集信息的能力、与患者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沟通的能力、表达能力、分析能力等方面进行打分。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四、奖项设置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按各参赛队伍总成绩高低排序，</w:t>
      </w:r>
      <w:r>
        <w:rPr>
          <w:rFonts w:hint="eastAsia" w:ascii="仿宋_GB2312" w:eastAsia="仿宋_GB2312"/>
          <w:sz w:val="32"/>
          <w:szCs w:val="32"/>
        </w:rPr>
        <w:t>设置一等奖3名，二等奖9名，三等奖12名。一等奖获得者将组成河南赛区代表队，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晋级</w:t>
      </w:r>
      <w:r>
        <w:rPr>
          <w:rFonts w:hint="eastAsia" w:ascii="仿宋_GB2312" w:eastAsia="仿宋_GB2312"/>
          <w:sz w:val="32"/>
          <w:szCs w:val="32"/>
        </w:rPr>
        <w:t>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部赛区半决赛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6" w:firstLineChars="177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各参赛队需提前10分钟入场，比赛开始未到达赛场者，视为自动弃权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6" w:firstLineChars="17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.本次大赛食宿由会务统一安排（郑州除外），交通费自理。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联系人：贺霞15617518756  杨静13837192079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918" w:leftChars="304" w:hanging="1280" w:hangingChars="4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MKM</w:t>
      </w:r>
      <w:r>
        <w:rPr>
          <w:rFonts w:hint="eastAsia" w:ascii="仿宋_GB2312" w:eastAsia="仿宋_GB2312"/>
          <w:sz w:val="32"/>
          <w:szCs w:val="32"/>
        </w:rPr>
        <w:t>中国药师职业技能大赛河南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省晋级赛</w:t>
      </w:r>
      <w:r>
        <w:rPr>
          <w:rFonts w:hint="eastAsia" w:ascii="仿宋_GB2312" w:eastAsia="仿宋_GB2312"/>
          <w:sz w:val="32"/>
          <w:szCs w:val="32"/>
        </w:rPr>
        <w:t>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选手</w:t>
      </w:r>
      <w:r>
        <w:rPr>
          <w:rFonts w:hint="eastAsia" w:ascii="仿宋_GB2312" w:eastAsia="仿宋_GB2312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916" w:leftChars="760" w:hanging="320" w:hanging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MKM</w:t>
      </w:r>
      <w:r>
        <w:rPr>
          <w:rFonts w:hint="eastAsia" w:ascii="仿宋_GB2312" w:eastAsia="仿宋_GB2312"/>
          <w:sz w:val="32"/>
          <w:szCs w:val="32"/>
        </w:rPr>
        <w:t>中国药师职业技能大赛河南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省晋级赛</w:t>
      </w:r>
      <w:r>
        <w:rPr>
          <w:rFonts w:hint="eastAsia" w:ascii="仿宋_GB2312" w:eastAsia="仿宋_GB2312"/>
          <w:sz w:val="32"/>
          <w:szCs w:val="32"/>
        </w:rPr>
        <w:t>比赛日程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1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1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120" w:firstLineChars="1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769" w:leftChars="690" w:hanging="320" w:hangingChars="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451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451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第六届MKM中国药师职业技能大赛河南省晋级赛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入选选手名单（排名不分先后）</w:t>
      </w:r>
    </w:p>
    <w:tbl>
      <w:tblPr>
        <w:tblStyle w:val="6"/>
        <w:tblpPr w:leftFromText="180" w:rightFromText="180" w:vertAnchor="text" w:horzAnchor="page" w:tblpX="1577" w:tblpY="60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1034"/>
        <w:gridCol w:w="2714"/>
        <w:gridCol w:w="315"/>
        <w:gridCol w:w="659"/>
        <w:gridCol w:w="1079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选手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选手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赵晓玉</w:t>
            </w:r>
          </w:p>
        </w:tc>
        <w:tc>
          <w:tcPr>
            <w:tcW w:w="27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31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侯蕾</w:t>
            </w:r>
          </w:p>
        </w:tc>
        <w:tc>
          <w:tcPr>
            <w:tcW w:w="24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郑州大学第一附属医院郑东院区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楚尧娟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孟艳莎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党安建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王芳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姚鸿雁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徐志超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付红</w:t>
            </w:r>
            <w:bookmarkStart w:id="0" w:name="_GoBack"/>
            <w:bookmarkEnd w:id="0"/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黄莹莹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卢帅伟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韩露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王钊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刘勋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孟利军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张新乐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郑州市第七人民医院</w:t>
            </w: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肖彦革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杨家豪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刘舒扬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刘冰凌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刘青蓝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苑强涛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苏冉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代锦文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张月礼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张丽珍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安阳市妇幼保健院</w:t>
            </w: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苗林林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谢云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石秀峰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朱菡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叶琼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周宁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郑州大学第五附属医院</w:t>
            </w: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刘鸽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赵路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李琼洁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平顶山市第一人民医院</w:t>
            </w: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吴桂月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杨炫武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侯瑞英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王文鸽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张翔云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王培培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驻马店市中心医院</w:t>
            </w: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叶青林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陆军第八十三集团军医院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李鸿儒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靳国防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吕景娣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贾海盼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韩轲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新郑市公立人民医院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付中华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郑州大学洛阳中心医院</w:t>
            </w: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程玉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濮阳市油田总医院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邓倩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闫浩松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郭明明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魏路路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张美凤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安阳市第二人民医院</w:t>
            </w: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马岩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王沙沙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张月丽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exact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刘红真</w:t>
            </w: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王蓓蓓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 xml:space="preserve">附件2   </w:t>
      </w:r>
      <w:r>
        <w:rPr>
          <w:rFonts w:asciiTheme="majorEastAsia" w:hAnsiTheme="majorEastAsia" w:eastAsiaTheme="majorEastAsia"/>
          <w:b/>
          <w:sz w:val="32"/>
          <w:szCs w:val="32"/>
        </w:rPr>
        <w:t>第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六</w:t>
      </w:r>
      <w:r>
        <w:rPr>
          <w:rFonts w:asciiTheme="majorEastAsia" w:hAnsiTheme="majorEastAsia" w:eastAsiaTheme="majorEastAsia"/>
          <w:b/>
          <w:sz w:val="32"/>
          <w:szCs w:val="32"/>
        </w:rPr>
        <w:t>届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MKM</w:t>
      </w:r>
      <w:r>
        <w:rPr>
          <w:rFonts w:asciiTheme="majorEastAsia" w:hAnsiTheme="majorEastAsia" w:eastAsiaTheme="majorEastAsia"/>
          <w:b/>
          <w:sz w:val="32"/>
          <w:szCs w:val="32"/>
        </w:rPr>
        <w:t>中国药师职业技能大赛河南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省</w:t>
      </w:r>
    </w:p>
    <w:p>
      <w:pPr>
        <w:spacing w:line="560" w:lineRule="exact"/>
        <w:ind w:firstLine="2891" w:firstLineChars="9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晋级赛</w:t>
      </w:r>
      <w:r>
        <w:rPr>
          <w:rFonts w:asciiTheme="majorEastAsia" w:hAnsiTheme="majorEastAsia" w:eastAsiaTheme="majorEastAsia"/>
          <w:b/>
          <w:sz w:val="32"/>
          <w:szCs w:val="32"/>
        </w:rPr>
        <w:t>比赛日程</w:t>
      </w:r>
    </w:p>
    <w:p>
      <w:pPr>
        <w:spacing w:line="560" w:lineRule="exact"/>
        <w:ind w:firstLine="2530" w:firstLineChars="900"/>
        <w:jc w:val="both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（20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u w:val="none"/>
          <w:lang w:val="en-US" w:eastAsia="zh-CN"/>
        </w:rPr>
        <w:t xml:space="preserve"> 7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b/>
          <w:sz w:val="28"/>
          <w:szCs w:val="28"/>
          <w:u w:val="none"/>
          <w:lang w:val="en-US" w:eastAsia="zh-CN"/>
        </w:rPr>
        <w:t xml:space="preserve"> 10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日）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 w:hAnsiTheme="majorEastAsia"/>
          <w:sz w:val="28"/>
          <w:szCs w:val="28"/>
        </w:rPr>
        <w:t>7: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hAnsiTheme="majorEastAsia"/>
          <w:sz w:val="28"/>
          <w:szCs w:val="28"/>
        </w:rPr>
        <w:t>0-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08:1</w:t>
      </w:r>
      <w:r>
        <w:rPr>
          <w:rFonts w:hint="eastAsia" w:ascii="仿宋_GB2312" w:eastAsia="仿宋_GB2312" w:hAnsiTheme="majorEastAsia"/>
          <w:sz w:val="28"/>
          <w:szCs w:val="28"/>
        </w:rPr>
        <w:t>0   选手签到</w:t>
      </w:r>
      <w:r>
        <w:rPr>
          <w:rFonts w:hint="eastAsia" w:ascii="仿宋_GB2312" w:eastAsia="仿宋_GB2312" w:hAnsiTheme="majorEastAsia"/>
          <w:sz w:val="28"/>
          <w:szCs w:val="28"/>
          <w:lang w:eastAsia="zh-CN"/>
        </w:rPr>
        <w:t>、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抽签（先到先抽）</w:t>
      </w:r>
    </w:p>
    <w:p>
      <w:pPr>
        <w:spacing w:line="560" w:lineRule="exact"/>
        <w:ind w:firstLine="280" w:firstLineChars="1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 w:hAnsiTheme="majorEastAsia"/>
          <w:sz w:val="28"/>
          <w:szCs w:val="28"/>
        </w:rPr>
        <w:t>8: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hAnsiTheme="majorEastAsia"/>
          <w:sz w:val="28"/>
          <w:szCs w:val="28"/>
        </w:rPr>
        <w:t>0-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08</w:t>
      </w:r>
      <w:r>
        <w:rPr>
          <w:rFonts w:hint="eastAsia" w:ascii="仿宋_GB2312" w:eastAsia="仿宋_GB2312" w:hAnsiTheme="majorEastAsia"/>
          <w:sz w:val="28"/>
          <w:szCs w:val="28"/>
        </w:rPr>
        <w:t>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hAnsiTheme="majorEastAsia"/>
          <w:sz w:val="28"/>
          <w:szCs w:val="28"/>
        </w:rPr>
        <w:t xml:space="preserve">0  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领导</w:t>
      </w:r>
      <w:r>
        <w:rPr>
          <w:rFonts w:hint="eastAsia" w:ascii="仿宋_GB2312" w:eastAsia="仿宋_GB2312" w:hAnsiTheme="majorEastAsia"/>
          <w:sz w:val="28"/>
          <w:szCs w:val="28"/>
        </w:rPr>
        <w:t>致开幕词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及比赛规则介绍</w:t>
      </w:r>
    </w:p>
    <w:p>
      <w:pPr>
        <w:spacing w:line="560" w:lineRule="exact"/>
        <w:ind w:firstLine="280" w:firstLineChars="100"/>
        <w:rPr>
          <w:rFonts w:hint="default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 w:hAnsiTheme="majorEastAsia"/>
          <w:sz w:val="28"/>
          <w:szCs w:val="28"/>
        </w:rPr>
        <w:t xml:space="preserve">9:00-12:00   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第1-24队处方审核和第1-12队用药交代题目比赛</w:t>
      </w:r>
    </w:p>
    <w:p>
      <w:pPr>
        <w:spacing w:line="560" w:lineRule="exact"/>
        <w:ind w:firstLine="280" w:firstLineChars="1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 xml:space="preserve">12:00-13:00  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ajorEastAsia"/>
          <w:sz w:val="28"/>
          <w:szCs w:val="28"/>
        </w:rPr>
        <w:t>午餐</w:t>
      </w:r>
    </w:p>
    <w:p>
      <w:pPr>
        <w:spacing w:line="560" w:lineRule="exact"/>
        <w:ind w:firstLine="280" w:firstLineChars="1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13: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hAnsiTheme="majorEastAsia"/>
          <w:sz w:val="28"/>
          <w:szCs w:val="28"/>
        </w:rPr>
        <w:t>0-13: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hAnsiTheme="majorEastAsia"/>
          <w:sz w:val="28"/>
          <w:szCs w:val="28"/>
        </w:rPr>
        <w:t xml:space="preserve">0  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ajorEastAsia"/>
          <w:sz w:val="28"/>
          <w:szCs w:val="28"/>
        </w:rPr>
        <w:t>下午开场前准备</w:t>
      </w:r>
    </w:p>
    <w:p>
      <w:pPr>
        <w:spacing w:line="560" w:lineRule="exact"/>
        <w:ind w:firstLine="280" w:firstLineChars="100"/>
        <w:rPr>
          <w:rFonts w:hint="default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</w:rPr>
        <w:t>13: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hAnsiTheme="majorEastAsia"/>
          <w:sz w:val="28"/>
          <w:szCs w:val="28"/>
        </w:rPr>
        <w:t>0-1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hAnsiTheme="majorEastAsia"/>
          <w:sz w:val="28"/>
          <w:szCs w:val="28"/>
        </w:rPr>
        <w:t>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hAnsiTheme="majorEastAsia"/>
          <w:sz w:val="28"/>
          <w:szCs w:val="28"/>
        </w:rPr>
        <w:t xml:space="preserve">0  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第13-24队用药交代和1-24队情景咨询题目比赛</w:t>
      </w:r>
    </w:p>
    <w:p>
      <w:pPr>
        <w:spacing w:line="560" w:lineRule="exact"/>
        <w:ind w:firstLine="280" w:firstLineChars="1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1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hAnsiTheme="majorEastAsia"/>
          <w:sz w:val="28"/>
          <w:szCs w:val="28"/>
        </w:rPr>
        <w:t>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hAnsiTheme="majorEastAsia"/>
          <w:sz w:val="28"/>
          <w:szCs w:val="28"/>
        </w:rPr>
        <w:t>0-1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hAnsiTheme="majorEastAsia"/>
          <w:sz w:val="28"/>
          <w:szCs w:val="28"/>
        </w:rPr>
        <w:t>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hAnsiTheme="majorEastAsia"/>
          <w:sz w:val="28"/>
          <w:szCs w:val="28"/>
        </w:rPr>
        <w:t xml:space="preserve">0  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ajorEastAsia"/>
          <w:sz w:val="28"/>
          <w:szCs w:val="28"/>
        </w:rPr>
        <w:t>比赛成绩统计</w:t>
      </w:r>
    </w:p>
    <w:p>
      <w:pPr>
        <w:spacing w:line="560" w:lineRule="exact"/>
        <w:ind w:firstLine="280" w:firstLineChars="1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1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hAnsiTheme="majorEastAsia"/>
          <w:sz w:val="28"/>
          <w:szCs w:val="28"/>
        </w:rPr>
        <w:t>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hAnsiTheme="majorEastAsia"/>
          <w:sz w:val="28"/>
          <w:szCs w:val="28"/>
        </w:rPr>
        <w:t>0-16: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hAnsiTheme="majorEastAsia"/>
          <w:sz w:val="28"/>
          <w:szCs w:val="28"/>
        </w:rPr>
        <w:t xml:space="preserve">0  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ajorEastAsia"/>
          <w:sz w:val="28"/>
          <w:szCs w:val="28"/>
        </w:rPr>
        <w:t>宣布晋级名单</w:t>
      </w:r>
      <w:r>
        <w:rPr>
          <w:rFonts w:ascii="仿宋_GB2312" w:eastAsia="仿宋_GB2312" w:hAnsiTheme="majorEastAsia"/>
          <w:sz w:val="28"/>
          <w:szCs w:val="28"/>
        </w:rPr>
        <w:t xml:space="preserve"> </w:t>
      </w:r>
    </w:p>
    <w:p>
      <w:pPr>
        <w:spacing w:line="560" w:lineRule="exact"/>
        <w:ind w:firstLine="280" w:firstLineChars="100"/>
        <w:rPr>
          <w:rFonts w:hint="default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16:30-16:40   评委点评</w:t>
      </w:r>
    </w:p>
    <w:p>
      <w:pPr>
        <w:spacing w:line="560" w:lineRule="exact"/>
        <w:ind w:firstLine="280" w:firstLineChars="1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16: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hAnsiTheme="majorEastAsia"/>
          <w:sz w:val="28"/>
          <w:szCs w:val="28"/>
        </w:rPr>
        <w:t>0-1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hAnsiTheme="majorEastAsia"/>
          <w:sz w:val="28"/>
          <w:szCs w:val="28"/>
        </w:rPr>
        <w:t>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 w:hAnsiTheme="majorEastAsia"/>
          <w:sz w:val="28"/>
          <w:szCs w:val="28"/>
        </w:rPr>
        <w:t xml:space="preserve">0  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ajorEastAsia"/>
          <w:sz w:val="28"/>
          <w:szCs w:val="28"/>
        </w:rPr>
        <w:t>颁发证书及合影</w:t>
      </w:r>
    </w:p>
    <w:p>
      <w:pPr>
        <w:spacing w:line="560" w:lineRule="exact"/>
        <w:ind w:firstLine="280" w:firstLineChars="1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1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hAnsiTheme="majorEastAsia"/>
          <w:sz w:val="28"/>
          <w:szCs w:val="28"/>
        </w:rPr>
        <w:t>: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 w:hAnsiTheme="majorEastAsia"/>
          <w:sz w:val="28"/>
          <w:szCs w:val="28"/>
        </w:rPr>
        <w:t xml:space="preserve">0        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ajorEastAsia"/>
          <w:sz w:val="28"/>
          <w:szCs w:val="28"/>
        </w:rPr>
        <w:t>撤离</w:t>
      </w:r>
    </w:p>
    <w:p>
      <w:pPr>
        <w:spacing w:line="560" w:lineRule="exact"/>
        <w:ind w:firstLine="686" w:firstLineChars="245"/>
        <w:rPr>
          <w:rFonts w:ascii="仿宋_GB2312" w:eastAsia="仿宋_GB2312" w:hAnsiTheme="majorEastAsia"/>
          <w:sz w:val="28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tbl>
      <w:tblPr>
        <w:tblStyle w:val="6"/>
        <w:tblW w:w="8362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6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280" w:firstLine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河南省药学会    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印发                               　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C7EF6"/>
    <w:multiLevelType w:val="singleLevel"/>
    <w:tmpl w:val="999C7E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0C784BB"/>
    <w:multiLevelType w:val="singleLevel"/>
    <w:tmpl w:val="A0C784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07F098"/>
    <w:multiLevelType w:val="singleLevel"/>
    <w:tmpl w:val="0407F0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16FB"/>
    <w:rsid w:val="0003735F"/>
    <w:rsid w:val="000429E2"/>
    <w:rsid w:val="00065A93"/>
    <w:rsid w:val="000D70BF"/>
    <w:rsid w:val="001E1F69"/>
    <w:rsid w:val="00232029"/>
    <w:rsid w:val="0023268C"/>
    <w:rsid w:val="00241B84"/>
    <w:rsid w:val="0025690D"/>
    <w:rsid w:val="00297C2E"/>
    <w:rsid w:val="002D4C4A"/>
    <w:rsid w:val="002D6D93"/>
    <w:rsid w:val="002E45F0"/>
    <w:rsid w:val="002F5596"/>
    <w:rsid w:val="003C1870"/>
    <w:rsid w:val="003D7408"/>
    <w:rsid w:val="003E3157"/>
    <w:rsid w:val="00417B6E"/>
    <w:rsid w:val="004726BE"/>
    <w:rsid w:val="004F16FB"/>
    <w:rsid w:val="00515885"/>
    <w:rsid w:val="00517AB5"/>
    <w:rsid w:val="00531598"/>
    <w:rsid w:val="00543AF0"/>
    <w:rsid w:val="005B6D3D"/>
    <w:rsid w:val="005C2B67"/>
    <w:rsid w:val="005C4E33"/>
    <w:rsid w:val="00605B26"/>
    <w:rsid w:val="00653BDB"/>
    <w:rsid w:val="0069565C"/>
    <w:rsid w:val="006F2E74"/>
    <w:rsid w:val="007075CA"/>
    <w:rsid w:val="00750F31"/>
    <w:rsid w:val="00754686"/>
    <w:rsid w:val="007B79D1"/>
    <w:rsid w:val="007D7A2E"/>
    <w:rsid w:val="008554BC"/>
    <w:rsid w:val="008E54AE"/>
    <w:rsid w:val="008F18CF"/>
    <w:rsid w:val="00942418"/>
    <w:rsid w:val="00990474"/>
    <w:rsid w:val="009C44A0"/>
    <w:rsid w:val="009E5500"/>
    <w:rsid w:val="00A019EB"/>
    <w:rsid w:val="00A47D78"/>
    <w:rsid w:val="00AA20A4"/>
    <w:rsid w:val="00AC1C75"/>
    <w:rsid w:val="00B03E68"/>
    <w:rsid w:val="00B622A5"/>
    <w:rsid w:val="00B71236"/>
    <w:rsid w:val="00B90CB8"/>
    <w:rsid w:val="00BA1BDB"/>
    <w:rsid w:val="00C14892"/>
    <w:rsid w:val="00C232F9"/>
    <w:rsid w:val="00C50C52"/>
    <w:rsid w:val="00D01287"/>
    <w:rsid w:val="00D14EB0"/>
    <w:rsid w:val="00D405D5"/>
    <w:rsid w:val="00D7112A"/>
    <w:rsid w:val="00E07E53"/>
    <w:rsid w:val="00E646D1"/>
    <w:rsid w:val="00EB5AD9"/>
    <w:rsid w:val="00EC7927"/>
    <w:rsid w:val="00EE332E"/>
    <w:rsid w:val="00EF576A"/>
    <w:rsid w:val="00F32A79"/>
    <w:rsid w:val="00F54188"/>
    <w:rsid w:val="00F76C42"/>
    <w:rsid w:val="00FC0139"/>
    <w:rsid w:val="00FC18E0"/>
    <w:rsid w:val="00FE3908"/>
    <w:rsid w:val="02D37EA1"/>
    <w:rsid w:val="08001361"/>
    <w:rsid w:val="0ED03C96"/>
    <w:rsid w:val="133E5934"/>
    <w:rsid w:val="170E1E23"/>
    <w:rsid w:val="192F304B"/>
    <w:rsid w:val="1C2E38FA"/>
    <w:rsid w:val="1DD5628D"/>
    <w:rsid w:val="1FF604A8"/>
    <w:rsid w:val="3FC00DCB"/>
    <w:rsid w:val="43D21F79"/>
    <w:rsid w:val="44801CFB"/>
    <w:rsid w:val="47BF7F90"/>
    <w:rsid w:val="53624A70"/>
    <w:rsid w:val="5AC03F44"/>
    <w:rsid w:val="60357DBD"/>
    <w:rsid w:val="61BD6825"/>
    <w:rsid w:val="63F15A9D"/>
    <w:rsid w:val="64EB5A36"/>
    <w:rsid w:val="7DE416C1"/>
    <w:rsid w:val="7E8C6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157</Words>
  <Characters>896</Characters>
  <Lines>7</Lines>
  <Paragraphs>2</Paragraphs>
  <TotalTime>0</TotalTime>
  <ScaleCrop>false</ScaleCrop>
  <LinksUpToDate>false</LinksUpToDate>
  <CharactersWithSpaces>1051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2018-02-24T19:00:00Z</dcterms:created>
  <dc:creator>hp</dc:creator>
  <cp:lastModifiedBy>珍惜</cp:lastModifiedBy>
  <cp:lastPrinted>2019-02-27T07:41:00Z</cp:lastPrinted>
  <dcterms:modified xsi:type="dcterms:W3CDTF">2020-06-16T02:23:38Z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